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Салтовский хлебзавод признан банкротом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Хозяйственный суд Харьковской области признал банкротом ООО «Хлебозавод Салтовский» и открыл ликвидационную процедуру (дело №922 / 116/18). Кредиторами предприятия являются банки «ПУМБ» (Ахметов) и «Пивденный» (Родин).</w:t>
      </w:r>
      <w:r/>
    </w:p>
    <w:p>
      <w:r>
        <w:t>По данным госреестра, среди учредителей ООО «Хлебозавод Салтовский» числится ООО «Управляющая компания» Лауффер Бейкери «, а конечный бенефициар — олигарх Александр Лещинский (состояние — $83,8 млн.).</w:t>
      </w:r>
    </w:p>
    <w:p>
      <w:r>
        <w:t>«Лауффер Групп» — один из крупнейших агропереработчиков в Украине. Специализируется на изготовлении муки, хлебобулочных изделий, масложировых продуктов, консервной и прочей продукции.</w:t>
      </w:r>
    </w:p>
    <w:p>
      <w:r>
        <w:t>Жертвами процедуры банкротства стали и другие компании из «Лауффер Групп» Лещинского, а именно:</w:t>
      </w:r>
    </w:p>
    <w:p>
      <w:r>
        <w:t>— ОАО «Одесский каравай»;</w:t>
      </w:r>
      <w:r>
        <w:br/>
      </w:r>
      <w:r>
        <w:br/>
        <w:t>— ООО «Торговая компания» Урожай «;</w:t>
      </w:r>
      <w:r>
        <w:br/>
      </w:r>
      <w:r>
        <w:br/>
        <w:t>— ООО» Торговый дом «Золотой Урожай»;</w:t>
      </w:r>
      <w:r>
        <w:br/>
      </w:r>
      <w:r>
        <w:br/>
        <w:t>— ООО «Мариупольский мелькомбинат».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saltovskij-xlebzavod-priznan-bankrot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