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Запорожской АЭС начали забастовку с требованием погасить долги по зарпла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Сотрудники трех подрядных организаций, которые годами обслуживают Запорожскую АЭС, объявили забастовку, требуя выплаты миллионных долгов по зарплатам.</w:t>
      </w:r>
      <w:r/>
    </w:p>
    <w:p>
      <w:r>
        <w:rPr>
          <w:b/>
        </w:rPr>
        <w:t>Около 500 человек</w:t>
      </w:r>
      <w:r>
        <w:t xml:space="preserve"> уже несколько месяцев не получают зарплату. Последний раз такая ситуация была в 2008 году, тогда люди не видели зарплат </w:t>
      </w:r>
      <w:r>
        <w:rPr>
          <w:b/>
        </w:rPr>
        <w:t>до 9 месяцев</w:t>
      </w:r>
      <w:r>
        <w:t>. «Энергоатом» не проводит платежи за выполненные работы, предприятия берут кредиты, чтобы рассчитаться с рабочими, но кредитные линии уже исчерпаны. С работниками не могут рассчитаться из-за старых задолженностей и новых условий на рынке электроэнергии. Отчаявшиеся сотрудники пишут обращения президенту, премьер-министру и президенту “Энергоатома”, но никаких ответов не получают. Если в ближайшее время бастующие не получат ответа от государства, они намерены пикетировать под зданием Кабмина в Киеве.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Общая задолженность перед рабочими трех подрядных компаний составляет </w:t>
      </w:r>
      <w:r>
        <w:rPr>
          <w:b/>
        </w:rPr>
        <w:t>34 млн грн</w:t>
      </w:r>
      <w:r>
        <w:t xml:space="preserve">. В то же время, в “Энергоатом” заявляют, что </w:t>
      </w:r>
      <w:r>
        <w:t>общий объем долгов перед компанией за отпущенную атомными электростанциями (АЭС) электроэнергию достиг почти 20 млрд грн (с учетом долга за предыдущий период со стороны ГП «Энергорынок»). Это привело к тому, что компания не может рассчитаться с подрядчиками, которые, в свою очередь, накапливают долги по зарплате перед своими работниками.</w:t>
      </w:r>
    </w:p>
    <w:p>
      <w:r>
        <w:t xml:space="preserve">К тому же, в прошлом году компании вышли на рынок двусторонних договоров и по этим договорам АЭС продают электричество по цене приблизительно 50 коп за кВт — это в разы дешевле, чем ТЭС или солнечные и ветроэлектростанции. И чтобы те не работали в убыток, атомную электрику ограничивают. Так, в 2019 году в закон «Об альтернативных источниках энергетики» были внесены изменения (см. п.9.3.), которые гарантируют выкуп всего выпущенного объема электрической энергии, произведенной из альтернативных источников по высоким тарифам. </w:t>
      </w:r>
    </w:p>
    <w:p>
      <w:r>
        <w:t xml:space="preserve">И следовательно, правительство планирует в 2020 году сокращать на ТЭС (на 13,5%) и АЭС (на 11%) и при этом поднять объемы производства альтернативной энергии на 105%. </w:t>
      </w:r>
      <w:r>
        <w:t xml:space="preserve">Подробнее о ситуации в энергетической отрасли Украины мы писали в недавнем материале </w:t>
      </w:r>
      <w:hyperlink r:id="rId11">
        <w:r>
          <w:rPr>
            <w:color w:val="0000FF"/>
            <w:u w:val="single"/>
          </w:rPr>
          <w:t>«О проблеме перепроизводства на примере энергетической отрасли Украины»</w:t>
        </w:r>
      </w:hyperlink>
      <w:r>
        <w:t>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интересах </w:t>
      </w:r>
      <w:hyperlink r:id="rId12">
        <w:r>
          <w:rPr>
            <w:color w:val="0000FF"/>
            <w:u w:val="single"/>
          </w:rPr>
          <w:t>капиталистов, таких как Ринат Ахметов</w:t>
        </w:r>
      </w:hyperlink>
      <w:r>
        <w:t xml:space="preserve">, чей «ДТЭК» производит более 25% всей «зеленой» энергии в стране, капиталистическое правительство намерено сокращает производство относительно дешевой атомной энергетики (около 53% от общей электрогенерации в стране) в пользу более дорогой «зеленой». Работу АЭС ограничивают, а те в свою очередь испытывают трудности с реализацией произведенной ими электроэнергии и вынуждены сокращать производство. Всё это отражается на судьбе рабочих, которые почти полгода не получают заработную плату. </w:t>
      </w:r>
    </w:p>
    <w:p>
      <w:r>
        <w:t xml:space="preserve">Следовательно, </w:t>
      </w:r>
      <w:r>
        <w:t>рабочему классу сегодня необходимо коллективно вести организованную борьбу против капиталистов, которые за счет ограбления и эксплуатации наёмных рабочих наращивают себе прибыль. Первым шагом для рабочих в деле борьбы за свои права и интересы является организация всеобщей забастовки предприятий всех отраслей экономики, которая должна продолжаться до полного выполнения капиталистическим правительством всех выдвигаемых рабочими требований. Первым главным союзников рабочих-энергетиков являются протестующие шахтёры, доведенные до отчаяния невыплатой зарплат.</w:t>
      </w:r>
    </w:p>
    <w:p>
      <w:r>
        <w:t xml:space="preserve">В свете этого Политштурм рекомендует к прочтению материал </w:t>
      </w:r>
      <w:hyperlink r:id="rId13">
        <w:r>
          <w:rPr>
            <w:color w:val="0000FF"/>
            <w:u w:val="single"/>
          </w:rPr>
          <w:t>«О протестах шахтёров и представителей профсоюзов в Киеве»</w:t>
        </w:r>
      </w:hyperlink>
      <w:r>
        <w:t>, в котором описывалась аналогичная проблема задолженности по зарплатам в угольной промышленности Украины.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4">
        <w:r>
          <w:rPr>
            <w:color w:val="0000FF"/>
            <w:u w:val="single"/>
          </w:rPr>
          <w:t>https://www.atomic-energy.ru/video/105180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https://youtu.be/Z1iHw73seOo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https://ua.politsturm.com/o-probleme-pereproizvodstva-na-primere-energeticheskoj-otrasli-ukrainy/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https://ua.politsturm.com/o-protestax-shaxtyorov-i-predstavitelej-profsoyuzov-v-kieve/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https://ua.politsturm.com/kapitalisty-uzhestochat-nakazanie-za-dolgi-po-oplate-uslug-zhkx/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abochie-zaporozhskoj-aes-nachali-zabastovku-s-trebovaniem-pogasit-dolgi-po-zarplatam" TargetMode="External"/><Relationship Id="rId11" Type="http://schemas.openxmlformats.org/officeDocument/2006/relationships/hyperlink" Target="https://ua.stage.politsturm.com/o-probleme-pereproizvodstva-na-primere-energeticheskoj-otrasli-ukrainy/" TargetMode="External"/><Relationship Id="rId12" Type="http://schemas.openxmlformats.org/officeDocument/2006/relationships/hyperlink" Target="https://ua.stage.politsturm.com/kapitalisty-uzhestochat-nakazanie-za-dolgi-po-oplate-uslug-zhkx/" TargetMode="External"/><Relationship Id="rId13" Type="http://schemas.openxmlformats.org/officeDocument/2006/relationships/hyperlink" Target="https://ua.stage.politsturm.com/o-protestax-shaxtyorov-i-predstavitelej-profsoyuzov-v-kieve/" TargetMode="External"/><Relationship Id="rId14" Type="http://schemas.openxmlformats.org/officeDocument/2006/relationships/hyperlink" Target="https://www.atomic-energy.ru/video/105180" TargetMode="External"/><Relationship Id="rId15" Type="http://schemas.openxmlformats.org/officeDocument/2006/relationships/hyperlink" Target="https://youtu.be/Z1iHw73se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