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рабочих "Электротяжмаша" в Харькове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 марта около 200 рабочих харьковского «Электротяжмаша» перекрыли Московский проспект в районе Индустриальной с требованием погасить долги по зарплате.</w:t>
      </w:r>
      <w:r/>
    </w:p>
    <w:p>
      <w:r>
        <w:t>Отметим, 29 января там выдали лишь 30% задолженности по зарплатам за декабрь. Коллектив с 1 февраля по домам на 2/3, лишь малая часть в этом месяце ходит на работу по спискам.</w:t>
      </w:r>
    </w:p>
    <w:p>
      <w:r>
        <w:t>Чистый убыток за 11 месяцев 2020 г. превысил 450 млн гривен — это в 10 раз больше, чем за 11 месяцев годом ранее. Загрузка производственных мощностей едва превышает 20%: ежемесячный объем производства составляет лишь около 64 млн гривен, что вдвое ниже критически допустимого уровня в 120 млн гривен, который просто позволил бы ЭТМ держаться на плаву.</w:t>
      </w:r>
    </w:p>
    <w:p>
      <w:r>
        <w:t>Двойной проблемой для завода стал массовый кадровый отток. «ЭТМ» потерял более четверти своего персонала. Увольняясь, люди пытаются получить расчет через суды — публичный реестр судебных решений буквально набит исками уволившихся с требованиями выплатить заработанное. Еще около 27 млн. грн. составляют расходы на выплату выходного пособия при увольнении.</w:t>
      </w:r>
    </w:p>
    <w:p>
      <w:r>
        <w:t>Кроме того, предприятие задолжало 40 млн. грн. за поставленные ему газ и электричество. Поставщики могут отключить завод от своих сетей в любой момент, что, в свою очередь, может стать проблемой для ряда жилых домов, электроснабжение которых зависит от мощностей «ЭТМ».</w:t>
      </w:r>
    </w:p>
    <w:p>
      <w:r>
        <w:t>Прошлые материалы Политштурма по ситуации на предприятии: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Рабочие харьковского завода «Электротяжмаш» требуют погасить задолженность по зарплате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На «Электротяжмаше» продолжается рост убытков и задолженности по зарплатам</w:t>
        </w:r>
      </w:hyperlink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https://t.me/truexanews/12413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https://assembly.org.ua/iz-za-iskov-i-dolgov-etm-snyali-s-bolshoj-privatizaczii/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est-rabochix-elektrotyazhmasha-v-xarkove" TargetMode="External"/><Relationship Id="rId11" Type="http://schemas.openxmlformats.org/officeDocument/2006/relationships/hyperlink" Target="https://ua.stage.politsturm.com/rabochie-xarkovskogo-zavoda-elektrotyazhmash-trebuyut-pogasit-zadolzhennost-po-zarplate/" TargetMode="External"/><Relationship Id="rId12" Type="http://schemas.openxmlformats.org/officeDocument/2006/relationships/hyperlink" Target="https://ua.stage.politsturm.com/na-elektrotyazhmashe-prodolzhaetsya-rost-ubytkov-i-zadolzhennosti-po-zarplatam/" TargetMode="External"/><Relationship Id="rId13" Type="http://schemas.openxmlformats.org/officeDocument/2006/relationships/hyperlink" Target="https://t.me/truexanews/12413" TargetMode="External"/><Relationship Id="rId14" Type="http://schemas.openxmlformats.org/officeDocument/2006/relationships/hyperlink" Target="https://assembly.org.ua/iz-za-iskov-i-dolgov-etm-snyali-s-bolshoj-privatizacz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