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Митинг бывших работников машиностроительного завода в Сумах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4 января прошёл повторный митинг бывших работников АО «Сумское НПО». Они требуют выполнения решения судов по возврату долгов по зарплатам. </w:t>
      </w:r>
      <w:r>
        <w:t>Ранее, 7 и 17 декабря, рабочими также проводились подобные акции, но безрезультатно.</w:t>
      </w:r>
      <w:r/>
    </w:p>
    <w:p>
      <w:r>
        <w:t xml:space="preserve">Как сообщил адвокат Дмитрий Супрун, в последний раз зарплата выплачивалась ещё </w:t>
      </w:r>
      <w:r>
        <w:rPr>
          <w:b/>
        </w:rPr>
        <w:t>в марте 2019 года</w:t>
      </w:r>
      <w:r>
        <w:t xml:space="preserve">. Общая задолженность перед 4 тыс. рабочими составляет </w:t>
      </w:r>
      <w:r>
        <w:rPr>
          <w:b/>
        </w:rPr>
        <w:t>174 млн. гривен.</w:t>
      </w:r>
      <w:r>
        <w:t xml:space="preserve"> Отметим, что ранее в декабре Сумская облгосадминистрации вообще заявила о </w:t>
      </w:r>
      <w:r>
        <w:rPr>
          <w:b/>
        </w:rPr>
        <w:t>233,5 млн. гривен долга</w:t>
      </w:r>
      <w:r>
        <w:t xml:space="preserve"> на предприятии.</w:t>
      </w:r>
    </w:p>
    <w:p>
      <w:r>
        <w:t xml:space="preserve">Имущество акционерного общества было выставлено на аукцион, в том числе стадион «Юбилейный». Однако, состоится ли оплата за проданный стадион, неизвестно, так как по факту продажи и покупки </w:t>
      </w:r>
      <w:r>
        <w:rPr>
          <w:b/>
        </w:rPr>
        <w:t>по заниженной цене в 8,12 млн. грн.</w:t>
      </w:r>
      <w:r>
        <w:t xml:space="preserve"> было открыто уголовное дело. </w:t>
      </w:r>
    </w:p>
    <w:p>
      <w:r>
        <w:t xml:space="preserve">Случаи невыплат становятся всё более частыми, а общая задолженность по зарплате в стране выросла за год </w:t>
      </w:r>
      <w:r>
        <w:rPr>
          <w:b/>
        </w:rPr>
        <w:t>с 3,22 млрд. до 4,01 млрд. гривен.</w:t>
      </w:r>
      <w:r>
        <w:t xml:space="preserve"> Зарплатные деньги неправомерно удерживаются в руках собственников предприятий и государства, подконтрольного интересам правящего класса капиталистов. В данной ситуации </w:t>
      </w:r>
      <w:r>
        <w:rPr>
          <w:b/>
        </w:rPr>
        <w:t>рабочие могут надеяться только на свои силы и на солидарность товарищей из других предприятий страны</w:t>
      </w:r>
      <w:r>
        <w:t>, уже столкнувшихся с этой проблемой.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https://topgorod.com/news/sumy/obschestvo/24121-byvshie-rabotniki-mashinostroitelnogo-zavoda-v-sumakh-vnov-mitingovali-s-trebovaniem-vyplatit-dolgi.html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https://topgorod.com/news/sumy/obschestvo/24093-v-sumakh-byvshie-rabotniki-snpo-vyshli-na-miting.html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https://topgorod.com/news/sumy/obschestvo/24073-v-sumakh-mitingovali-byvshie-mashinostroiteli.html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iting-byvshix-rabotnikov-mashinostroitelnogo-zavoda-v-sumax" TargetMode="External"/><Relationship Id="rId11" Type="http://schemas.openxmlformats.org/officeDocument/2006/relationships/hyperlink" Target="https://topgorod.com/news/sumy/obschestvo/24121-byvshie-rabotniki-mashinostroitelnogo-zavoda-v-sumakh-vnov-mitingovali-s-trebovaniem-vyplatit-dolgi.html" TargetMode="External"/><Relationship Id="rId12" Type="http://schemas.openxmlformats.org/officeDocument/2006/relationships/hyperlink" Target="https://topgorod.com/news/sumy/obschestvo/24093-v-sumakh-byvshie-rabotniki-snpo-vyshli-na-miting.html" TargetMode="External"/><Relationship Id="rId13" Type="http://schemas.openxmlformats.org/officeDocument/2006/relationships/hyperlink" Target="https://topgorod.com/news/sumy/obschestvo/24073-v-sumakh-mitingovali-byvshie-mashinostroit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