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Фальсификации на выборах в Украине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2019-07-21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 школе г.Бахмут, где находится 624 УИК, члены комиссии подписали незаполненные бланки протоколов с итогами результатов голосования.</w:t>
      </w:r>
      <w:r/>
      <w:r>
        <w:t xml:space="preserve"> Оставалось в нужный момент вписать фамилию кандидата-«победителя» или «правильное» название партии», — говорится в первом сообщении.</w:t>
      </w:r>
    </w:p>
    <w:p>
      <w:r>
        <w:t>Также по состоянию на 11:30 в день выборов в полиции зарегистрировали 89 сообщений о нарушении избирательного законодательства. Об этом сообщает Информатор. В частности, полиция проводит проверку по факту несвоевременного открытия трех избирательных участков в Кривом Роге и Днепропетровске (Днепре). Всего с начала предвыборной кампании в полиции Днепропетровской области зарегистрировали 657 сообщений. Следственные подразделения начали 16 уголовных производств. Также составили 115 админпротоколов.</w:t>
      </w:r>
    </w:p>
    <w:p>
      <w:r>
        <w:t>Суть капиталистической демократии видна в этих сообщениях — выборы только начались, а фальсификаций уже вагон и маленькая тележка. Главная задача — обеспечить явку избирателей и прохождение очередной партии, отстаивающей интересы капитала. Рабочим давно пора понять, что нет смысла принимать участие в этой профанации. Участие в выборах лишь продлит и узаконить власть олигархии и их грабительской политики по отношению к рабочему классу Украины.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>
              <w:br/>
              <w:t>Год</w:t>
              <w:br/>
            </w:r>
          </w:p>
        </w:tc>
        <w:tc>
          <w:tcPr>
            <w:tcW w:type="dxa" w:w="4320"/>
          </w:tcPr>
          <w:p>
            <w:r>
              <w:br/>
              <w:t>Явка</w:t>
              <w:br/>
            </w:r>
          </w:p>
        </w:tc>
      </w:tr>
      <w:tr>
        <w:tc>
          <w:tcPr>
            <w:tcW w:type="dxa" w:w="8640"/>
            <w:gridSpan w:val="2"/>
          </w:tcPr>
          <w:p>
            <w:r>
              <w:br/>
              <w:t>Парламентские выборы</w:t>
              <w:br/>
            </w:r>
          </w:p>
        </w:tc>
      </w:tr>
      <w:tr>
        <w:tc>
          <w:tcPr>
            <w:tcW w:type="dxa" w:w="4320"/>
          </w:tcPr>
          <w:p>
            <w:r>
              <w:br/>
              <w:t>1994</w:t>
              <w:br/>
            </w:r>
          </w:p>
        </w:tc>
        <w:tc>
          <w:tcPr>
            <w:tcW w:type="dxa" w:w="4320"/>
          </w:tcPr>
          <w:p>
            <w:r>
              <w:t>76,07%</w:t>
            </w:r>
          </w:p>
        </w:tc>
      </w:tr>
      <w:tr>
        <w:tc>
          <w:tcPr>
            <w:tcW w:type="dxa" w:w="4320"/>
          </w:tcPr>
          <w:p>
            <w:r>
              <w:t>1998</w:t>
            </w:r>
          </w:p>
        </w:tc>
        <w:tc>
          <w:tcPr>
            <w:tcW w:type="dxa" w:w="4320"/>
          </w:tcPr>
          <w:p>
            <w:r>
              <w:br/>
              <w:t>71,21%</w:t>
              <w:br/>
            </w:r>
          </w:p>
        </w:tc>
      </w:tr>
      <w:tr>
        <w:tc>
          <w:tcPr>
            <w:tcW w:type="dxa" w:w="4320"/>
          </w:tcPr>
          <w:p>
            <w:r>
              <w:br/>
              <w:t>2002</w:t>
              <w:br/>
            </w:r>
          </w:p>
        </w:tc>
        <w:tc>
          <w:tcPr>
            <w:tcW w:type="dxa" w:w="4320"/>
          </w:tcPr>
          <w:p>
            <w:r>
              <w:br/>
              <w:t>69,39%</w:t>
              <w:br/>
            </w:r>
          </w:p>
        </w:tc>
      </w:tr>
      <w:tr>
        <w:tc>
          <w:tcPr>
            <w:tcW w:type="dxa" w:w="4320"/>
          </w:tcPr>
          <w:p>
            <w:r>
              <w:br/>
              <w:t>2006</w:t>
              <w:br/>
            </w:r>
          </w:p>
        </w:tc>
        <w:tc>
          <w:tcPr>
            <w:tcW w:type="dxa" w:w="4320"/>
          </w:tcPr>
          <w:p>
            <w:r>
              <w:br/>
              <w:t>67,58%</w:t>
              <w:br/>
            </w:r>
          </w:p>
        </w:tc>
      </w:tr>
      <w:tr>
        <w:tc>
          <w:tcPr>
            <w:tcW w:type="dxa" w:w="4320"/>
          </w:tcPr>
          <w:p>
            <w:r>
              <w:t>2012</w:t>
            </w:r>
          </w:p>
        </w:tc>
        <w:tc>
          <w:tcPr>
            <w:tcW w:type="dxa" w:w="4320"/>
          </w:tcPr>
          <w:p>
            <w:r>
              <w:br/>
              <w:t>57,98%</w:t>
              <w:br/>
            </w:r>
          </w:p>
        </w:tc>
      </w:tr>
      <w:tr>
        <w:tc>
          <w:tcPr>
            <w:tcW w:type="dxa" w:w="4320"/>
          </w:tcPr>
          <w:p>
            <w:r>
              <w:t>2014</w:t>
            </w:r>
          </w:p>
        </w:tc>
        <w:tc>
          <w:tcPr>
            <w:tcW w:type="dxa" w:w="4320"/>
          </w:tcPr>
          <w:p>
            <w:r>
              <w:br/>
              <w:t>52,42%</w:t>
              <w:br/>
            </w:r>
          </w:p>
        </w:tc>
      </w:tr>
    </w:tbl>
    <w:p>
      <w:r>
        <w:t>Падение явки избирателей на парламентских выборах в Украине свидетельствует о том, что рабочий класс всё больше и больше разочаровываются в этих выборах, как инструменте волеизъявление, который сможет изменить их жизнь к лучшему. Более 10 млн. граждан Украины уже осознали, что брошенный ими в урну бюллетень ровным счётом ни на что не повлияет.</w:t>
      </w:r>
    </w:p>
    <w:p>
      <w:r>
        <w:t>Источники:</w:t>
      </w:r>
    </w:p>
    <w:p>
      <w:pPr>
        <w:pStyle w:val="ListNumber"/>
        <w:numPr>
          <w:numId w:val="10"/>
        </w:numPr>
      </w:pPr>
      <w:r>
        <w:t>https://strana.ua/news/212587-v-donetskoj-oblasti-zafiksirovali-pervuju-popytku-falsifikatsii-na-vyborakh.html</w:t>
      </w:r>
    </w:p>
    <w:p>
      <w:pPr>
        <w:pStyle w:val="ListNumber"/>
      </w:pPr>
      <w:r>
        <w:t>https://inf.im/EKuXz</w:t>
      </w:r>
    </w:p>
    <w:p>
      <w:pPr>
        <w:pStyle w:val="ListNumber"/>
      </w:pPr>
      <w:r>
        <w:t>http://www.grushevskogo5.com/intresting/obiazatelnaia-iavka-na-vybory-v-ukraine/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stage.politsturm.com/falsifikacii-na-vyborax-v-ukrai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